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6" w:rsidRPr="009659FD" w:rsidRDefault="000E04C6" w:rsidP="000E04C6">
      <w:pPr>
        <w:jc w:val="center"/>
        <w:rPr>
          <w:rFonts w:ascii="Arial" w:hAnsi="Arial" w:cs="Arial"/>
          <w:b/>
        </w:rPr>
      </w:pPr>
      <w:r w:rsidRPr="009659FD">
        <w:rPr>
          <w:rFonts w:ascii="Arial" w:hAnsi="Arial" w:cs="Arial"/>
          <w:b/>
        </w:rPr>
        <w:t>2D Design</w:t>
      </w:r>
    </w:p>
    <w:p w:rsidR="000E04C6" w:rsidRPr="009659FD" w:rsidRDefault="001069AA" w:rsidP="000E04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Rhythm </w:t>
      </w:r>
      <w:r w:rsidR="000E04C6" w:rsidRPr="009659FD">
        <w:rPr>
          <w:rFonts w:ascii="Arial" w:hAnsi="Arial" w:cs="Arial"/>
          <w:b/>
        </w:rPr>
        <w:t>Vocabulary</w:t>
      </w:r>
    </w:p>
    <w:p w:rsidR="000E04C6" w:rsidRDefault="000E04C6" w:rsidP="000E04C6">
      <w:pPr>
        <w:jc w:val="center"/>
        <w:rPr>
          <w:rFonts w:ascii="Arial" w:hAnsi="Arial" w:cs="Arial"/>
          <w:b/>
          <w:sz w:val="20"/>
          <w:szCs w:val="20"/>
        </w:rPr>
      </w:pPr>
    </w:p>
    <w:p w:rsidR="000E04C6" w:rsidRDefault="000E04C6" w:rsidP="000E04C6">
      <w:pPr>
        <w:rPr>
          <w:rFonts w:ascii="Arial" w:hAnsi="Arial" w:cs="Arial"/>
          <w:b/>
          <w:sz w:val="20"/>
          <w:szCs w:val="20"/>
        </w:rPr>
      </w:pPr>
    </w:p>
    <w:p w:rsidR="009659FD" w:rsidRDefault="009659FD" w:rsidP="009659FD">
      <w:pPr>
        <w:tabs>
          <w:tab w:val="left" w:pos="10260"/>
        </w:tabs>
        <w:rPr>
          <w:rFonts w:ascii="Arial" w:hAnsi="Arial"/>
        </w:rPr>
      </w:pPr>
    </w:p>
    <w:p w:rsidR="0029359E" w:rsidRPr="00934A26" w:rsidRDefault="0029359E" w:rsidP="0029359E">
      <w:pPr>
        <w:rPr>
          <w:rFonts w:ascii="Arial" w:hAnsi="Arial" w:cs="Arial"/>
          <w:b/>
        </w:rPr>
      </w:pPr>
      <w:r w:rsidRPr="00934A26">
        <w:rPr>
          <w:rFonts w:ascii="Arial" w:hAnsi="Arial" w:cs="Arial"/>
          <w:b/>
        </w:rPr>
        <w:t>Rhythm</w:t>
      </w:r>
    </w:p>
    <w:p w:rsidR="0029359E" w:rsidRDefault="0029359E" w:rsidP="0029359E">
      <w:pPr>
        <w:rPr>
          <w:rFonts w:ascii="Arial" w:hAnsi="Arial" w:cs="Arial"/>
        </w:rPr>
      </w:pPr>
      <w:r>
        <w:rPr>
          <w:rFonts w:ascii="Arial" w:hAnsi="Arial" w:cs="Arial"/>
        </w:rPr>
        <w:t>A sense of movement that is created by repetition of multiple units in a deliberate pattern</w:t>
      </w:r>
    </w:p>
    <w:p w:rsidR="0029359E" w:rsidRDefault="0029359E" w:rsidP="0029359E">
      <w:pPr>
        <w:rPr>
          <w:rFonts w:ascii="Arial" w:hAnsi="Arial" w:cs="Arial"/>
        </w:rPr>
      </w:pPr>
    </w:p>
    <w:p w:rsidR="0029359E" w:rsidRPr="001C5C52" w:rsidRDefault="0029359E" w:rsidP="0029359E">
      <w:pPr>
        <w:rPr>
          <w:rFonts w:ascii="Arial" w:hAnsi="Arial" w:cs="Arial"/>
          <w:b/>
        </w:rPr>
      </w:pPr>
      <w:r w:rsidRPr="001C5C52">
        <w:rPr>
          <w:rFonts w:ascii="Arial" w:hAnsi="Arial" w:cs="Arial"/>
          <w:b/>
        </w:rPr>
        <w:t>Pattern</w:t>
      </w:r>
    </w:p>
    <w:p w:rsidR="0029359E" w:rsidRDefault="0029359E" w:rsidP="0029359E">
      <w:pPr>
        <w:rPr>
          <w:rFonts w:ascii="Arial" w:hAnsi="Arial" w:cs="Arial"/>
        </w:rPr>
      </w:pPr>
      <w:r w:rsidRPr="001C5C52">
        <w:rPr>
          <w:rFonts w:ascii="Arial" w:hAnsi="Arial" w:cs="Arial"/>
        </w:rPr>
        <w:t xml:space="preserve">A compositionally repeated element producing an arrangement of forms or a disposition </w:t>
      </w:r>
      <w:r>
        <w:rPr>
          <w:rFonts w:ascii="Arial" w:hAnsi="Arial" w:cs="Arial"/>
        </w:rPr>
        <w:t>of shapes as an organized whole</w:t>
      </w:r>
    </w:p>
    <w:p w:rsidR="0029359E" w:rsidRDefault="0029359E" w:rsidP="0029359E">
      <w:pPr>
        <w:rPr>
          <w:rFonts w:ascii="Arial" w:hAnsi="Arial" w:cs="Arial"/>
        </w:rPr>
      </w:pPr>
    </w:p>
    <w:p w:rsidR="0029359E" w:rsidRDefault="0029359E" w:rsidP="002935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Grid</w:t>
      </w:r>
    </w:p>
    <w:p w:rsidR="0029359E" w:rsidRDefault="0029359E" w:rsidP="0029359E">
      <w:pPr>
        <w:rPr>
          <w:rFonts w:ascii="Arial" w:hAnsi="Arial" w:cs="Arial"/>
        </w:rPr>
      </w:pPr>
      <w:r>
        <w:rPr>
          <w:rFonts w:ascii="Arial" w:hAnsi="Arial" w:cs="Arial"/>
        </w:rPr>
        <w:t>A series of regular intersecting lines</w:t>
      </w:r>
    </w:p>
    <w:p w:rsidR="0029359E" w:rsidRDefault="0029359E" w:rsidP="0029359E">
      <w:pPr>
        <w:rPr>
          <w:rFonts w:ascii="Arial" w:hAnsi="Arial" w:cs="Arial"/>
        </w:rPr>
      </w:pPr>
    </w:p>
    <w:p w:rsidR="0029359E" w:rsidRDefault="0029359E" w:rsidP="002935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Meter</w:t>
      </w:r>
    </w:p>
    <w:p w:rsidR="0029359E" w:rsidRDefault="0029359E" w:rsidP="0029359E">
      <w:pPr>
        <w:rPr>
          <w:rFonts w:ascii="Arial" w:hAnsi="Arial" w:cs="Arial"/>
        </w:rPr>
      </w:pPr>
      <w:r>
        <w:rPr>
          <w:rFonts w:ascii="Arial" w:hAnsi="Arial" w:cs="Arial"/>
        </w:rPr>
        <w:t>The pattern of sound and silence in music</w:t>
      </w:r>
    </w:p>
    <w:p w:rsidR="0029359E" w:rsidRDefault="0029359E" w:rsidP="0029359E">
      <w:pPr>
        <w:rPr>
          <w:rFonts w:ascii="Arial" w:hAnsi="Arial" w:cs="Arial"/>
        </w:rPr>
      </w:pPr>
    </w:p>
    <w:p w:rsidR="0029359E" w:rsidRDefault="0029359E" w:rsidP="002935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Advancing</w:t>
      </w:r>
    </w:p>
    <w:p w:rsidR="0029359E" w:rsidRPr="0029359E" w:rsidRDefault="0029359E" w:rsidP="0029359E">
      <w:pPr>
        <w:rPr>
          <w:rFonts w:ascii="Arial" w:hAnsi="Arial" w:cs="Arial"/>
        </w:rPr>
      </w:pPr>
      <w:r>
        <w:rPr>
          <w:rFonts w:ascii="Arial" w:hAnsi="Arial" w:cs="Arial"/>
        </w:rPr>
        <w:t>The sense of moving forward in space</w:t>
      </w:r>
    </w:p>
    <w:p w:rsidR="00E12F90" w:rsidRDefault="00E12F90" w:rsidP="009659FD"/>
    <w:p w:rsidR="003B58D9" w:rsidRPr="003B58D9" w:rsidRDefault="0029359E" w:rsidP="003B58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Receding</w:t>
      </w:r>
    </w:p>
    <w:p w:rsidR="003B58D9" w:rsidRPr="003B58D9" w:rsidRDefault="0029359E" w:rsidP="003B58D9">
      <w:pPr>
        <w:rPr>
          <w:rFonts w:ascii="Arial" w:hAnsi="Arial" w:cs="Arial"/>
        </w:rPr>
      </w:pPr>
      <w:r>
        <w:rPr>
          <w:rFonts w:ascii="Arial" w:hAnsi="Arial" w:cs="Arial"/>
        </w:rPr>
        <w:t>The sense of moving backward into space</w:t>
      </w:r>
    </w:p>
    <w:p w:rsidR="003B58D9" w:rsidRPr="003B58D9" w:rsidRDefault="003B58D9" w:rsidP="003B58D9">
      <w:pPr>
        <w:rPr>
          <w:rFonts w:ascii="Arial" w:hAnsi="Arial" w:cs="Arial"/>
        </w:rPr>
      </w:pPr>
    </w:p>
    <w:p w:rsidR="003B58D9" w:rsidRPr="003B58D9" w:rsidRDefault="00D65515" w:rsidP="003B58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Ascending</w:t>
      </w:r>
    </w:p>
    <w:p w:rsidR="003B58D9" w:rsidRDefault="00D65515" w:rsidP="003B58D9">
      <w:pPr>
        <w:rPr>
          <w:rFonts w:ascii="Arial" w:hAnsi="Arial" w:cs="Arial"/>
        </w:rPr>
      </w:pPr>
      <w:r>
        <w:rPr>
          <w:rFonts w:ascii="Arial" w:hAnsi="Arial" w:cs="Arial"/>
        </w:rPr>
        <w:t>The sense of moving upward in space</w:t>
      </w:r>
    </w:p>
    <w:p w:rsidR="00D65515" w:rsidRDefault="00D65515" w:rsidP="003B58D9">
      <w:pPr>
        <w:rPr>
          <w:rFonts w:ascii="Arial" w:hAnsi="Arial" w:cs="Arial"/>
        </w:rPr>
      </w:pPr>
    </w:p>
    <w:p w:rsidR="00D65515" w:rsidRDefault="00D65515" w:rsidP="003B58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Descending</w:t>
      </w:r>
    </w:p>
    <w:p w:rsidR="00D65515" w:rsidRDefault="00D65515" w:rsidP="003B58D9">
      <w:pPr>
        <w:rPr>
          <w:rFonts w:ascii="Arial" w:hAnsi="Arial" w:cs="Arial"/>
        </w:rPr>
      </w:pPr>
      <w:r>
        <w:rPr>
          <w:rFonts w:ascii="Arial" w:hAnsi="Arial" w:cs="Arial"/>
        </w:rPr>
        <w:t>The sense of moving downward in space</w:t>
      </w:r>
    </w:p>
    <w:p w:rsidR="00E94C1F" w:rsidRDefault="00E94C1F" w:rsidP="003B58D9">
      <w:pPr>
        <w:rPr>
          <w:rFonts w:ascii="Arial" w:hAnsi="Arial" w:cs="Arial"/>
        </w:rPr>
      </w:pPr>
    </w:p>
    <w:p w:rsidR="00E94C1F" w:rsidRDefault="00E94C1F" w:rsidP="003B58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Diagonal</w:t>
      </w:r>
    </w:p>
    <w:p w:rsidR="00E94C1F" w:rsidRPr="00E94C1F" w:rsidRDefault="00E94C1F" w:rsidP="003B58D9">
      <w:pPr>
        <w:rPr>
          <w:rFonts w:ascii="Arial" w:hAnsi="Arial" w:cs="Arial"/>
        </w:rPr>
      </w:pPr>
      <w:r>
        <w:rPr>
          <w:rFonts w:ascii="Arial" w:hAnsi="Arial" w:cs="Arial"/>
        </w:rPr>
        <w:t>The movement from one corner of a composition to the opposite</w:t>
      </w:r>
    </w:p>
    <w:p w:rsidR="003B58D9" w:rsidRPr="003B58D9" w:rsidRDefault="003B58D9" w:rsidP="003B58D9">
      <w:pPr>
        <w:rPr>
          <w:rFonts w:ascii="Arial" w:hAnsi="Arial" w:cs="Arial"/>
        </w:rPr>
      </w:pPr>
    </w:p>
    <w:p w:rsidR="003B58D9" w:rsidRPr="003B58D9" w:rsidRDefault="003B58D9" w:rsidP="009659FD">
      <w:pPr>
        <w:rPr>
          <w:b/>
        </w:rPr>
      </w:pPr>
    </w:p>
    <w:sectPr w:rsidR="003B58D9" w:rsidRPr="003B58D9" w:rsidSect="000E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04C6"/>
    <w:rsid w:val="000E04C6"/>
    <w:rsid w:val="001069AA"/>
    <w:rsid w:val="0029359E"/>
    <w:rsid w:val="003B58D9"/>
    <w:rsid w:val="003C578A"/>
    <w:rsid w:val="006B627D"/>
    <w:rsid w:val="009659FD"/>
    <w:rsid w:val="00D65515"/>
    <w:rsid w:val="00E12F90"/>
    <w:rsid w:val="00E42352"/>
    <w:rsid w:val="00E94C1F"/>
    <w:rsid w:val="00FE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4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2D Design</vt:lpstr>
    </vt:vector>
  </TitlesOfParts>
  <Company>Toshiba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Design</dc:title>
  <dc:creator>dana</dc:creator>
  <cp:lastModifiedBy>Del</cp:lastModifiedBy>
  <cp:revision>5</cp:revision>
  <dcterms:created xsi:type="dcterms:W3CDTF">2015-08-16T18:35:00Z</dcterms:created>
  <dcterms:modified xsi:type="dcterms:W3CDTF">2015-08-16T18:44:00Z</dcterms:modified>
</cp:coreProperties>
</file>